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Questions from the manufacturer, based on the results of studying the document ITSpec_protocol v1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1. Is the following understanding correct: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"ACS FM / FM ACS" is a server of the manufacturer of mail counters, "SDU FM / FM RCS" is a server created by the Russian Post.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宋体" w:cs="Verdana"/>
          <w:color w:val="201F1E"/>
          <w:sz w:val="21"/>
          <w:szCs w:val="21"/>
          <w:lang w:val="en-US" w:eastAsia="zh-CN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On the contrary - "ASU FM" is a server (system), "SDU FM" is a FM remote control system of a certain vendor - Posmart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2. Which server implements the asufm-rcs-service interface and which implements the asufm-rcs-manager interface?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We noticed that the post url is used in asufm-rcs-service.yaml and asufm-rcs-manager.yaml: 'https: //</w:t>
      </w:r>
      <w:r>
        <w:fldChar w:fldCharType="begin"/>
      </w:r>
      <w:r>
        <w:instrText xml:space="preserve"> HYPERLINK "http://asufm.russianpost.ru/" \t "https://mail.qq.com/cgi-bin/_blank" </w:instrText>
      </w:r>
      <w:r>
        <w:fldChar w:fldCharType="separate"/>
      </w:r>
      <w:r>
        <w:rPr>
          <w:rStyle w:val="11"/>
          <w:rFonts w:ascii="Verdana" w:hAnsi="Verdana" w:eastAsia="Verdana" w:cs="Verdana"/>
          <w:color w:val="1E5494"/>
          <w:sz w:val="21"/>
          <w:szCs w:val="21"/>
          <w:shd w:val="clear" w:color="auto" w:fill="FFFFFF"/>
          <w:lang w:val="en-US"/>
        </w:rPr>
        <w:t>asufm.russianpost.ru</w:t>
      </w:r>
      <w:r>
        <w:rPr>
          <w:rStyle w:val="11"/>
          <w:rFonts w:ascii="Verdana" w:hAnsi="Verdana" w:eastAsia="Verdana" w:cs="Verdana"/>
          <w:color w:val="1E5494"/>
          <w:sz w:val="21"/>
          <w:szCs w:val="21"/>
          <w:shd w:val="clear" w:color="auto" w:fill="FFFFFF"/>
          <w:lang w:val="en-US"/>
        </w:rPr>
        <w:fldChar w:fldCharType="end"/>
      </w: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/ ...'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"Asufm-rcs-manager" - "ASU FM" is a  server (system), and "asufm-rcs-service" - "SDU FM" is a remote control system for FM of a certain vendor.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3. Please detail the purpose of each information in each asufm-rcs-service and asufm-rcs-manager interface. For example: we don't know what `` publicKey '' is and how FM should use it; `` lock / unlock '', described in `` Change FM status '', how the FM should behave; how to use 'rateTables' and more.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Updated description under contracts (see attached file).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4. Please provide details on the usage scenarios and methods for using each of the "asufm-rcs-service" and "asufm-rcs-manager" interfaces. If possible, describe them in specific cases.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Prepared an explanatory note (see attached file).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numPr>
          <w:ilvl w:val="0"/>
          <w:numId w:val="2"/>
        </w:numPr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When we can test the mail server interface, can we provide a test environment or demo?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</w:pP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宋体" w:cs="Verdana"/>
          <w:b/>
          <w:color w:val="FF0000"/>
          <w:sz w:val="21"/>
          <w:szCs w:val="21"/>
          <w:shd w:val="clear" w:color="auto" w:fill="FFFFFF"/>
          <w:lang w:val="en-US" w:eastAsia="zh-CN"/>
        </w:rPr>
      </w:pP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fldChar w:fldCharType="begin"/>
      </w:r>
      <w:r>
        <w:instrText xml:space="preserve"> HYPERLINK "http://40.114.247.228:8080/swagger-ui/" \t "https://mail.qq.com/cgi-bin/_blank" </w:instrText>
      </w:r>
      <w:r>
        <w:fldChar w:fldCharType="separate"/>
      </w:r>
      <w:r>
        <w:rPr>
          <w:rStyle w:val="10"/>
          <w:rFonts w:ascii="Verdana" w:hAnsi="Verdana" w:eastAsia="Verdana" w:cs="Verdana"/>
          <w:b/>
          <w:color w:val="1E5494"/>
          <w:sz w:val="21"/>
          <w:szCs w:val="21"/>
          <w:shd w:val="clear" w:color="auto" w:fill="FFFFFF"/>
          <w:lang w:val="en-US"/>
        </w:rPr>
        <w:t>http://40.114.247.228:8080/swagger-ui/</w:t>
      </w:r>
      <w:r>
        <w:rPr>
          <w:rStyle w:val="10"/>
          <w:rFonts w:ascii="Verdana" w:hAnsi="Verdana" w:eastAsia="Verdana" w:cs="Verdana"/>
          <w:b/>
          <w:color w:val="1E5494"/>
          <w:sz w:val="21"/>
          <w:szCs w:val="21"/>
          <w:shd w:val="clear" w:color="auto" w:fill="FFFFFF"/>
          <w:lang w:val="en-US"/>
        </w:rPr>
        <w:fldChar w:fldCharType="end"/>
      </w:r>
      <w:commentRangeStart w:id="0"/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 </w:t>
      </w: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00"/>
          <w:lang w:val="en-US"/>
        </w:rPr>
        <w:t>this is stub”</w:t>
      </w:r>
      <w:commentRangeEnd w:id="0"/>
      <w:r>
        <w:commentReference w:id="0"/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  <w:commentRangeStart w:id="1"/>
      <w: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  <w:t>Interaction with Remote Control Systems (RCS)</w:t>
      </w:r>
      <w:commentRangeEnd w:id="1"/>
      <w:r>
        <w:commentReference w:id="1"/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>The interaction between ASU FM and</w:t>
      </w:r>
      <w:bookmarkStart w:id="0" w:name="OLE_LINK1"/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 RCS </w:t>
      </w:r>
      <w:bookmarkEnd w:id="0"/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should be based on a bi-directional API: </w:t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1.rcs-manager - service on the ASU  FM side, implements API for receiving data from RCS </w:t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2.rcs-service - service on the RCS side, implements API for receiving data from   </w:t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>Note: ASU FM is a business data system (counterparties, contracts, cash flows, balances, etc.).ASU FM interacts directly with RCS and does not interact with FM.RCS is a system developed by the FM vendor and directly controlling the FM.</w:t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FM lifecycle management</w:t>
      </w: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273800" cy="3054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rcRect l="54837" t="25780" r="7077" b="828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7" cy="30690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Figure 1. </w:t>
      </w:r>
      <w:commentRangeStart w:id="2"/>
      <w:r>
        <w:rPr>
          <w:lang w:val="en-US"/>
        </w:rPr>
        <w:t xml:space="preserve">Change of FM status </w:t>
      </w:r>
      <w:commentRangeEnd w:id="2"/>
      <w:r>
        <w:commentReference w:id="2"/>
      </w:r>
    </w:p>
    <w:p>
      <w:pPr>
        <w:rPr>
          <w:lang w:val="en-US"/>
        </w:rPr>
      </w:pPr>
      <w:r>
        <w:rPr>
          <w:lang w:val="en-US"/>
        </w:rPr>
        <w:t xml:space="preserve">1. Request for changing the status, initiated by the ASU FM side </w:t>
      </w:r>
    </w:p>
    <w:p>
      <w:pPr>
        <w:rPr>
          <w:lang w:val="en-US"/>
        </w:rPr>
      </w:pPr>
      <w:r>
        <w:rPr>
          <w:lang w:val="en-US"/>
        </w:rPr>
        <w:t xml:space="preserve">2. rcs-manager executes a request for changing the status of a specific FM </w:t>
      </w:r>
    </w:p>
    <w:p>
      <w:pPr>
        <w:rPr>
          <w:lang w:val="en-US"/>
        </w:rPr>
      </w:pPr>
      <w:r>
        <w:rPr>
          <w:lang w:val="en-US"/>
        </w:rPr>
        <w:t xml:space="preserve">3. rcs-service checks the validity of the request and, if the request is not correct, returns an error </w:t>
      </w:r>
    </w:p>
    <w:p>
      <w:pPr>
        <w:rPr>
          <w:lang w:val="en-US"/>
        </w:rPr>
      </w:pPr>
      <w:r>
        <w:rPr>
          <w:lang w:val="en-US"/>
        </w:rPr>
        <w:t xml:space="preserve">4. rcs-manager registers an error and transfers the FM to error state (rejected) </w:t>
      </w:r>
    </w:p>
    <w:p>
      <w:pPr>
        <w:rPr>
          <w:lang w:val="en-US"/>
        </w:rPr>
      </w:pPr>
      <w:r>
        <w:rPr>
          <w:lang w:val="en-US"/>
        </w:rPr>
        <w:t xml:space="preserve">5. If validation of the status change request did not detect an error, rcs-service returns OK (accept) </w:t>
      </w:r>
    </w:p>
    <w:p>
      <w:pPr>
        <w:rPr>
          <w:lang w:val="en-US"/>
        </w:rPr>
      </w:pPr>
      <w:r>
        <w:rPr>
          <w:lang w:val="en-US"/>
        </w:rPr>
        <w:t xml:space="preserve">6. rcs-service in asynchronous mode tries to change the state to FM one </w:t>
      </w:r>
    </w:p>
    <w:p>
      <w:pPr>
        <w:rPr>
          <w:lang w:val="en-US"/>
        </w:rPr>
      </w:pPr>
      <w:r>
        <w:rPr>
          <w:lang w:val="en-US"/>
        </w:rPr>
        <w:t xml:space="preserve">7. When the FM state changes (successful or erroneous), rcs-service receives a notification about this </w:t>
      </w:r>
    </w:p>
    <w:p>
      <w:pPr>
        <w:rPr>
          <w:lang w:val="en-US"/>
        </w:rPr>
      </w:pPr>
      <w:r>
        <w:rPr>
          <w:lang w:val="en-US"/>
        </w:rPr>
        <w:t xml:space="preserve">8. rcs-service updates the FM state on the ACSFM side </w:t>
      </w:r>
    </w:p>
    <w:p>
      <w:pPr>
        <w:rPr>
          <w:lang w:val="en-US"/>
        </w:rPr>
      </w:pPr>
      <w:r>
        <w:rPr>
          <w:lang w:val="en-US"/>
        </w:rPr>
        <w:t xml:space="preserve">9. rcs-manager updates the FM state </w:t>
      </w:r>
    </w:p>
    <w:p>
      <w:pPr>
        <w:rPr>
          <w:lang w:val="en-US"/>
        </w:rPr>
      </w:pPr>
      <w:r>
        <w:rPr>
          <w:lang w:val="en-US"/>
        </w:rPr>
        <w:t>10. 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Before the installation of FM on the </w:t>
      </w:r>
      <w:bookmarkStart w:id="1" w:name="OLE_LINK2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PostOffice</w:t>
      </w:r>
      <w:bookmarkEnd w:id="1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, the user of the system has already entered the FM card into the system.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5993765" cy="3286125"/>
            <wp:effectExtent l="0" t="0" r="698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rcRect l="58044" t="19384" r="10369" b="19043"/>
                    <a:stretch>
                      <a:fillRect/>
                    </a:stretch>
                  </pic:blipFill>
                  <pic:spPr>
                    <a:xfrm>
                      <a:off x="0" y="0"/>
                      <a:ext cx="6011752" cy="32957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Figure 2. Installation (registration) 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1. FM sends an authorization request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2.rcs-service requests the ability to authorize a specific FM in a specific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3. rcs-manager checks the validity of the request and returns an error if unsuccessful. The error code and text must be available to service personnel at the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4.if the request is valid, rcs-manager responds with a 200 code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5. rcs-manager performs authorization in asynchronous mode, which in turn generates the "Change FM status" process described above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6. If the “auth” method is successful, rcs-service publishes the </w:t>
      </w:r>
      <w:commentRangeStart w:id="3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public key</w:t>
      </w:r>
      <w:commentRangeEnd w:id="3"/>
      <w:r>
        <w:commentReference w:id="3"/>
      </w: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 in the ACSFM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7. rcs-manager updates the information about the public key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5962650" cy="3740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rcRect l="56921" t="14823" r="7803" b="6500"/>
                    <a:stretch>
                      <a:fillRect/>
                    </a:stretch>
                  </pic:blipFill>
                  <pic:spPr>
                    <a:xfrm>
                      <a:off x="0" y="0"/>
                      <a:ext cx="5981425" cy="37519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Figure 3. Dismantling (deregistering)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FM sends a request for deregistration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2.</w:t>
      </w:r>
      <w:commentRangeStart w:id="4"/>
      <w:r>
        <w:rPr>
          <w:rFonts w:cstheme="minorHAnsi"/>
          <w:b/>
          <w:bCs/>
          <w:sz w:val="24"/>
          <w:szCs w:val="24"/>
          <w:lang w:val="en-US"/>
        </w:rPr>
        <w:t>rcs-service requests the ability to deregister a specific FM in a specific post office</w:t>
      </w:r>
      <w:commentRangeEnd w:id="4"/>
      <w:r>
        <w:commentReference w:id="4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 rcs-manager performs deregistration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6.A signal is generated about the</w:t>
      </w:r>
      <w:bookmarkStart w:id="2" w:name="OLE_LINK5"/>
      <w:commentRangeStart w:id="5"/>
      <w:r>
        <w:rPr>
          <w:rFonts w:cstheme="minorHAnsi"/>
          <w:sz w:val="24"/>
          <w:szCs w:val="24"/>
          <w:lang w:val="en-US"/>
        </w:rPr>
        <w:t>completion of work</w:t>
      </w:r>
      <w:commentRangeEnd w:id="5"/>
      <w:r>
        <w:commentReference w:id="5"/>
      </w:r>
      <w:bookmarkEnd w:id="2"/>
      <w:r>
        <w:rPr>
          <w:rFonts w:cstheme="minorHAnsi"/>
          <w:sz w:val="24"/>
          <w:szCs w:val="24"/>
          <w:lang w:val="en-US"/>
        </w:rPr>
        <w:t>using FM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7.rcs-service requests the ability to </w:t>
      </w:r>
      <w:bookmarkStart w:id="3" w:name="OLE_LINK4"/>
      <w:r>
        <w:rPr>
          <w:rFonts w:cstheme="minorHAnsi"/>
          <w:b/>
          <w:bCs/>
          <w:sz w:val="24"/>
          <w:szCs w:val="24"/>
          <w:lang w:val="en-US"/>
        </w:rPr>
        <w:t xml:space="preserve">write off </w:t>
      </w:r>
      <w:bookmarkEnd w:id="3"/>
      <w:r>
        <w:rPr>
          <w:rFonts w:cstheme="minorHAnsi"/>
          <w:b/>
          <w:bCs/>
          <w:sz w:val="24"/>
          <w:szCs w:val="24"/>
          <w:lang w:val="en-US"/>
        </w:rPr>
        <w:t>a specific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8.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rcs-manager performs the write-off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D2E3FC"/>
        </w:rPr>
      </w:pP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>Tariff (</w:t>
      </w:r>
      <w:r>
        <w:rPr>
          <w:rFonts w:cstheme="minorHAnsi"/>
          <w:b/>
          <w:color w:val="000000"/>
          <w:sz w:val="24"/>
          <w:szCs w:val="24"/>
          <w:shd w:val="clear" w:color="auto" w:fill="D2E3FC"/>
          <w:lang w:val="en-US"/>
        </w:rPr>
        <w:t>Price List)</w:t>
      </w: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 xml:space="preserve"> Management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248400" cy="62039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rcRect l="60769" t="15964" r="16622" b="4218"/>
                    <a:stretch>
                      <a:fillRect/>
                    </a:stretch>
                  </pic:blipFill>
                  <pic:spPr>
                    <a:xfrm>
                      <a:off x="0" y="0"/>
                      <a:ext cx="6265190" cy="62207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1. </w:t>
      </w:r>
      <w:commentRangeStart w:id="6"/>
      <w:r>
        <w:rPr>
          <w:rFonts w:cstheme="minorHAnsi"/>
          <w:sz w:val="24"/>
          <w:szCs w:val="24"/>
          <w:lang w:val="en-US"/>
        </w:rPr>
        <w:t>Central Post Office releases new version of tariffs</w:t>
      </w:r>
      <w:commentRangeEnd w:id="6"/>
      <w:r>
        <w:commentReference w:id="6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2.rcs-manager distributes new tariff table </w:t>
      </w:r>
      <w:r>
        <w:rPr>
          <w:rFonts w:cstheme="minorHAnsi"/>
          <w:i/>
          <w:color w:val="FF0000"/>
          <w:sz w:val="24"/>
          <w:szCs w:val="24"/>
          <w:lang w:val="en-US"/>
        </w:rPr>
        <w:t>(price list | taxes)</w:t>
      </w:r>
      <w:r>
        <w:rPr>
          <w:rFonts w:cstheme="minorHAnsi"/>
          <w:sz w:val="24"/>
          <w:szCs w:val="24"/>
          <w:lang w:val="en-US"/>
        </w:rPr>
        <w:t xml:space="preserve"> to SDU (FM Remote Control System) of all vendors </w:t>
      </w:r>
      <w:r>
        <w:rPr>
          <w:rFonts w:cstheme="minorHAnsi"/>
          <w:i/>
          <w:color w:val="FF0000"/>
          <w:sz w:val="24"/>
          <w:szCs w:val="24"/>
          <w:lang w:val="en-US"/>
        </w:rPr>
        <w:t>(of Posmart in our case)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checks the validity of the request and, if the request is invalid, returns an error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4.rcs-manager logs an error (rejected)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5.rcs-service saves the rate table </w:t>
      </w:r>
      <w:r>
        <w:rPr>
          <w:rFonts w:cstheme="minorHAnsi"/>
          <w:i/>
          <w:color w:val="FF0000"/>
          <w:sz w:val="24"/>
          <w:szCs w:val="24"/>
          <w:lang w:val="en-US"/>
        </w:rPr>
        <w:t>(tariff table|price list | taxes)</w:t>
      </w:r>
      <w:r>
        <w:rPr>
          <w:rFonts w:cstheme="minorHAnsi"/>
          <w:sz w:val="24"/>
          <w:szCs w:val="24"/>
          <w:lang w:val="en-US"/>
        </w:rPr>
        <w:t xml:space="preserve"> for further distribution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6.rcs-service responds with status 200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7.rcs-manager logs a positive response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</w:t>
      </w:r>
      <w:r>
        <w:rPr>
          <w:rFonts w:cstheme="minorHAnsi"/>
          <w:b/>
          <w:bCs/>
          <w:sz w:val="24"/>
          <w:szCs w:val="24"/>
          <w:lang w:val="en-US"/>
        </w:rPr>
        <w:t>rcs-service for each FM performs the procedure for synchronizing the tariff table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9.What causes changes in the state of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10.rcs-service updates the FM state on the ASU FM side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11.rcs-manager updates FM state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Franking process control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162675" cy="5641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rcRect l="60769" t="15394" r="14538" b="4219"/>
                    <a:stretch>
                      <a:fillRect/>
                    </a:stretch>
                  </pic:blipFill>
                  <pic:spPr>
                    <a:xfrm>
                      <a:off x="0" y="0"/>
                      <a:ext cx="6177116" cy="56556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1. </w:t>
      </w:r>
      <w:commentRangeStart w:id="7"/>
      <w:r>
        <w:rPr>
          <w:rFonts w:cstheme="minorHAnsi"/>
          <w:sz w:val="24"/>
          <w:szCs w:val="24"/>
          <w:lang w:val="en-US"/>
        </w:rPr>
        <w:t xml:space="preserve">The administrator </w:t>
      </w:r>
      <w:r>
        <w:rPr>
          <w:rFonts w:cstheme="minorHAnsi"/>
          <w:i/>
          <w:color w:val="FF0000"/>
          <w:sz w:val="24"/>
          <w:szCs w:val="24"/>
          <w:lang w:val="en-US"/>
        </w:rPr>
        <w:t>(FM operator)</w:t>
      </w:r>
      <w:r>
        <w:rPr>
          <w:rFonts w:cstheme="minorHAnsi"/>
          <w:sz w:val="24"/>
          <w:szCs w:val="24"/>
          <w:lang w:val="en-US"/>
        </w:rPr>
        <w:t xml:space="preserve"> creates a task for printing francs</w:t>
      </w:r>
      <w:commentRangeEnd w:id="7"/>
      <w:r>
        <w:commentReference w:id="7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2.rcs-service asks for permission to print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validates the request data and responds with an error if unsuccessful. The error text must be available to post office staff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4. rcs-manager gives permission to print the requested francs and reserves the funds in the counterparty's </w:t>
      </w:r>
      <w:r>
        <w:rPr>
          <w:rFonts w:cstheme="minorHAnsi"/>
          <w:color w:val="FF0000"/>
          <w:sz w:val="24"/>
          <w:szCs w:val="24"/>
          <w:lang w:val="en-US"/>
        </w:rPr>
        <w:t>(client’s)</w:t>
      </w:r>
      <w:r>
        <w:rPr>
          <w:rFonts w:cstheme="minorHAnsi"/>
          <w:sz w:val="24"/>
          <w:szCs w:val="24"/>
          <w:lang w:val="en-US"/>
        </w:rPr>
        <w:t xml:space="preserve"> account.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5.rcs-service syncs the updated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 The operator performs the franking task according to the pre-approved forecast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</w:t>
      </w:r>
      <w:commentRangeStart w:id="8"/>
      <w:r>
        <w:rPr>
          <w:rFonts w:cstheme="minorHAnsi"/>
          <w:sz w:val="24"/>
          <w:szCs w:val="24"/>
          <w:lang w:val="en-US"/>
        </w:rPr>
        <w:t>rcs-service transfers actual work done to rcs-manager</w:t>
      </w:r>
      <w:commentRangeEnd w:id="8"/>
      <w:r>
        <w:commentReference w:id="8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rcs-manager confirms data processing. There is a real write-off of funds </w:t>
      </w:r>
      <w:r>
        <w:rPr>
          <w:rFonts w:cstheme="minorHAnsi"/>
          <w:i/>
          <w:color w:val="FF0000"/>
          <w:sz w:val="24"/>
          <w:szCs w:val="24"/>
          <w:lang w:val="en-US"/>
        </w:rPr>
        <w:t>(client’s account)</w:t>
      </w:r>
    </w:p>
    <w:p>
      <w:pPr>
        <w:rPr>
          <w:rFonts w:cstheme="minorHAnsi"/>
          <w:i/>
          <w:color w:val="FF000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9.rcs-service synchronizes the updated balance (</w:t>
      </w:r>
      <w:r>
        <w:rPr>
          <w:rFonts w:cstheme="minorHAnsi"/>
          <w:i/>
          <w:color w:val="FF0000"/>
          <w:sz w:val="24"/>
          <w:szCs w:val="24"/>
          <w:lang w:val="en-US"/>
        </w:rPr>
        <w:t>of client’s account)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The administrator cancels the previously approved franking task.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11.rcs-service passes task cancellation request to rcs-manager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 rcs-manager confirms data processing. Previously booked funds are canceled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13.rcs-service synchronizes the updated balance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Balance sync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249670" cy="2438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/>
                    <a:srcRect l="52592" t="23945" r="11652" b="26453"/>
                    <a:stretch>
                      <a:fillRect/>
                    </a:stretch>
                  </pic:blipFill>
                  <pic:spPr>
                    <a:xfrm>
                      <a:off x="0" y="0"/>
                      <a:ext cx="6259400" cy="244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There was a balance (</w:t>
      </w:r>
      <w:r>
        <w:rPr>
          <w:rFonts w:cstheme="minorHAnsi"/>
          <w:i/>
          <w:color w:val="FF0000"/>
          <w:sz w:val="24"/>
          <w:szCs w:val="24"/>
          <w:lang w:val="en-US"/>
        </w:rPr>
        <w:t xml:space="preserve">of client’s account) </w:t>
      </w:r>
      <w:r>
        <w:rPr>
          <w:rFonts w:cstheme="minorHAnsi"/>
          <w:sz w:val="24"/>
          <w:szCs w:val="24"/>
          <w:lang w:val="en-US"/>
        </w:rPr>
        <w:t>change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2.rcs-manager calls rcs-service to synchronize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validates incoming data and accepts it</w:t>
      </w:r>
    </w:p>
    <w:p>
      <w:r>
        <w:rPr>
          <w:rFonts w:cstheme="minorHAnsi"/>
          <w:sz w:val="24"/>
          <w:szCs w:val="24"/>
          <w:lang w:val="en-US"/>
        </w:rPr>
        <w:t>4.</w:t>
      </w:r>
      <w:commentRangeStart w:id="9"/>
      <w:r>
        <w:rPr>
          <w:rFonts w:cstheme="minorHAnsi"/>
          <w:sz w:val="24"/>
          <w:szCs w:val="24"/>
          <w:lang w:val="en-US"/>
        </w:rPr>
        <w:t>rcs-service syncs the updated balance</w:t>
      </w:r>
      <w:commentRangeEnd w:id="9"/>
      <w:r>
        <w:commentReference w:id="9"/>
      </w:r>
    </w:p>
    <w:p/>
    <w:p>
      <w:pPr>
        <w:rPr>
          <w:rFonts w:hint="eastAsia" w:cstheme="minorHAnsi"/>
          <w:b/>
          <w:color w:val="000000"/>
          <w:sz w:val="24"/>
          <w:szCs w:val="24"/>
          <w:shd w:val="clear" w:color="auto" w:fill="F5F5F5"/>
          <w:lang w:val="en-US" w:eastAsia="zh-CN"/>
        </w:rPr>
      </w:pPr>
      <w:r>
        <w:rPr>
          <w:rFonts w:hint="eastAsia" w:cstheme="minorHAnsi"/>
          <w:b/>
          <w:color w:val="000000"/>
          <w:sz w:val="24"/>
          <w:szCs w:val="24"/>
          <w:shd w:val="clear" w:color="auto" w:fill="F5F5F5"/>
          <w:lang w:val="en-US" w:eastAsia="zh-CN"/>
        </w:rPr>
        <w:t xml:space="preserve">The different between </w:t>
      </w:r>
      <w:r>
        <w:rPr>
          <w:rFonts w:hint="default" w:cstheme="minorHAnsi"/>
          <w:b/>
          <w:color w:val="000000"/>
          <w:sz w:val="24"/>
          <w:szCs w:val="24"/>
          <w:shd w:val="clear" w:color="auto" w:fill="F5F5F5"/>
          <w:lang w:val="en-US" w:eastAsia="zh-CN"/>
        </w:rPr>
        <w:t xml:space="preserve"> /rateTables</w:t>
      </w:r>
      <w:r>
        <w:rPr>
          <w:rFonts w:hint="eastAsia" w:cstheme="minorHAnsi"/>
          <w:b/>
          <w:color w:val="000000"/>
          <w:sz w:val="24"/>
          <w:szCs w:val="24"/>
          <w:shd w:val="clear" w:color="auto" w:fill="F5F5F5"/>
          <w:lang w:val="en-US" w:eastAsia="zh-CN"/>
        </w:rPr>
        <w:t xml:space="preserve"> and </w:t>
      </w:r>
      <w:r>
        <w:rPr>
          <w:rFonts w:hint="default" w:cstheme="minorHAnsi"/>
          <w:b/>
          <w:color w:val="000000"/>
          <w:sz w:val="24"/>
          <w:szCs w:val="24"/>
          <w:shd w:val="clear" w:color="auto" w:fill="F5F5F5"/>
          <w:lang w:val="en-US" w:eastAsia="zh-CN"/>
        </w:rPr>
        <w:t xml:space="preserve">/frankMachines ("event": "RATE_TABLE_UPDATE") method 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jc w:val="left"/>
        <w:rPr>
          <w:rFonts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The /rateTables method should be initiated on your RCS after successfully uploading new tariffs (TAXES) to the RCS.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The /frankMachines ("event": "RATE_TABLE_UPDATE") method should be initiated on the RCS side: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hanging="360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ascii="Symbol" w:hAnsi="Symbol" w:eastAsia="Verdana" w:cs="Symbol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/>
        </w:rPr>
        <w:t>·</w:t>
      </w:r>
      <w:r>
        <w:rPr>
          <w:rFonts w:hint="default" w:ascii="Symbol" w:hAnsi="Symbol" w:eastAsia="Verdana" w:cs="Symbol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/>
        </w:rPr>
        <w:t>      </w:t>
      </w: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/>
        </w:rPr>
        <w:t>after successful authorization of the FM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hanging="360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Symbol" w:hAnsi="Symbol" w:eastAsia="Verdana" w:cs="Symbol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/>
        </w:rPr>
        <w:t>·      </w:t>
      </w: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/>
        </w:rPr>
        <w:t>after applying a new tariff (TAXES) on the FM (for example, caused by the date of application of the tariff applyDate (/rateTables))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spacing w:before="0" w:beforeAutospacing="1" w:after="0" w:afterAutospacing="1" w:line="357" w:lineRule="atLeast"/>
        <w:ind w:left="0" w:righ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For add information see attached schemas (fm_authorisation + taxes_control).</w:t>
      </w:r>
    </w:p>
    <w:p>
      <w:r>
        <w:drawing>
          <wp:inline distT="0" distB="0" distL="114300" distR="114300">
            <wp:extent cx="5937250" cy="4163695"/>
            <wp:effectExtent l="0" t="0" r="6350" b="825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937885" cy="6944995"/>
            <wp:effectExtent l="0" t="0" r="5715" b="825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94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赖胖子" w:date="2021-05-10T09:40:23Z" w:initials="">
    <w:p w14:paraId="08077F58"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right="0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Open Sans" w:hAnsi="Open Sans" w:eastAsia="宋体" w:cs="Open Sans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 xml:space="preserve"> </w:t>
      </w: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</w:rPr>
        <w:t>是否以</w:t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instrText xml:space="preserve"> HYPERLINK "http://40.114.247.228:8080/swagger-ui/" </w:instrText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11"/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t>http://40.114.247.228:8080/swagger-ui/</w:t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fldChar w:fldCharType="end"/>
      </w: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</w:rPr>
        <w:t>中的接口信息为准？</w:t>
      </w:r>
    </w:p>
    <w:p w14:paraId="6ECF0562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</w:rPr>
      </w:pPr>
    </w:p>
    <w:p w14:paraId="16355700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 w14:paraId="52C301A9">
      <w:pPr>
        <w:pStyle w:val="2"/>
        <w:numPr>
          <w:ilvl w:val="0"/>
          <w:numId w:val="1"/>
        </w:num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</w:t>
      </w:r>
      <w:r>
        <w:rPr>
          <w:rFonts w:hint="default" w:eastAsia="宋体"/>
          <w:lang w:val="en-US" w:eastAsia="zh-CN"/>
        </w:rPr>
        <w:t>提供的测试环境：</w:t>
      </w:r>
      <w:r>
        <w:rPr>
          <w:rFonts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fldChar w:fldCharType="begin"/>
      </w:r>
      <w:r>
        <w:rPr>
          <w:rFonts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instrText xml:space="preserve"> HYPERLINK "http://test.asufm-test.10.238.33.32.xip.io/rcs-manager" </w:instrText>
      </w:r>
      <w:r>
        <w:rPr>
          <w:rFonts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fldChar w:fldCharType="separate"/>
      </w:r>
      <w:r>
        <w:rPr>
          <w:rStyle w:val="11"/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t>http://test.asufm-test.10.238.33.32.xip.io/rcs-manager</w:t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fldChar w:fldCharType="end"/>
      </w: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eastAsia="宋体"/>
          <w:lang w:val="en-US" w:eastAsia="zh-CN"/>
        </w:rPr>
        <w:t xml:space="preserve"> 在使用提供的VPN后，我们代码中访问 /frankMachines 接口，但是一直返回500错误，是否还需要其他配置才能正常测试？</w:t>
      </w:r>
    </w:p>
    <w:p w14:paraId="7DAD3908">
      <w:pPr>
        <w:pStyle w:val="2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报错截图如下</w:t>
      </w:r>
    </w:p>
    <w:p w14:paraId="3DF57CCD">
      <w:pPr>
        <w:widowControl w:val="0"/>
        <w:ind w:firstLine="420"/>
        <w:jc w:val="both"/>
        <w:rPr>
          <w:sz w:val="24"/>
          <w:szCs w:val="32"/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734050" cy="352425"/>
            <wp:effectExtent l="0" t="0" r="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E0DD8">
      <w:pPr>
        <w:pStyle w:val="2"/>
        <w:rPr>
          <w:rFonts w:eastAsia="宋体"/>
          <w:lang w:val="en-US" w:eastAsia="zh-CN"/>
        </w:rPr>
      </w:pPr>
    </w:p>
    <w:p w14:paraId="356735FD">
      <w:pPr>
        <w:pStyle w:val="2"/>
        <w:numPr>
          <w:ilvl w:val="0"/>
          <w:numId w:val="1"/>
        </w:numPr>
        <w:ind w:left="0" w:leftChars="0" w:firstLine="0" w:firstLineChars="0"/>
        <w:rPr>
          <w:rFonts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提供的VPN软件在连接成功后，软件显示只能保持16个小时的VPN，以后投入生成后，我们服务器和俄方服务器应该是一直连接的，所以，怎么样才能让VPN一直保持连接呢？</w:t>
      </w:r>
      <w:r>
        <w:rPr>
          <w:lang w:val="en-US" w:eastAsia="zh-CN"/>
        </w:rPr>
        <w:drawing>
          <wp:inline distT="0" distB="0" distL="114300" distR="114300">
            <wp:extent cx="5937885" cy="4286250"/>
            <wp:effectExtent l="0" t="0" r="5715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3EB8">
      <w:pPr>
        <w:pStyle w:val="2"/>
        <w:rPr>
          <w:rFonts w:eastAsia="宋体"/>
          <w:lang w:val="en-US" w:eastAsia="zh-CN"/>
        </w:rPr>
      </w:pPr>
    </w:p>
    <w:p w14:paraId="0CED1678">
      <w:pPr>
        <w:pStyle w:val="2"/>
        <w:numPr>
          <w:ilvl w:val="0"/>
          <w:numId w:val="1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 w:ascii="Open Sans" w:hAnsi="Open Sans" w:eastAsia="宋体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当我们这边代码开发完毕，如何和俄方一起测试整个流程？</w:t>
      </w:r>
    </w:p>
    <w:p w14:paraId="3D34617C">
      <w:pPr>
        <w:pStyle w:val="2"/>
        <w:rPr>
          <w:rFonts w:hint="default" w:eastAsia="宋体"/>
          <w:lang w:val="en-US" w:eastAsia="zh-CN"/>
        </w:rPr>
      </w:pPr>
    </w:p>
  </w:comment>
  <w:comment w:id="1" w:author="赖胖子" w:date="2021-04-21T19:04:00Z" w:initials="">
    <w:p w14:paraId="7CE25A50">
      <w:pPr>
        <w:pStyle w:val="2"/>
        <w:rPr>
          <w:rFonts w:eastAsia="宋体"/>
          <w:lang w:val="en-US" w:eastAsia="zh-CN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在asufm-rcs-service.yaml，我们需要实现的接口有 /postOffices 和 /contracts，但是 /contracts接口携带的数据中就包含了postOffices 数据，这样，这2个接口是否有重复了</w:t>
      </w:r>
    </w:p>
    <w:p w14:paraId="315A4767">
      <w:pPr>
        <w:pStyle w:val="2"/>
        <w:rPr>
          <w:rFonts w:hint="eastAsia" w:eastAsia="宋体"/>
          <w:lang w:val="en-US" w:eastAsia="zh-CN"/>
        </w:rPr>
      </w:pPr>
    </w:p>
    <w:p w14:paraId="401A366E">
      <w:pPr>
        <w:pStyle w:val="2"/>
        <w:rPr>
          <w:rFonts w:hint="eastAsia" w:eastAsia="宋体"/>
          <w:lang w:val="en-US" w:eastAsia="zh-CN"/>
        </w:rPr>
      </w:pPr>
    </w:p>
    <w:p w14:paraId="5854734A">
      <w:pPr>
        <w:pStyle w:val="2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如果以测试页面的接口信息为主，下面问题作废</w:t>
      </w:r>
    </w:p>
    <w:p w14:paraId="4E171FD7">
      <w:pPr>
        <w:ind w:firstLine="42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When to use the</w:t>
      </w:r>
    </w:p>
    <w:p w14:paraId="3BDD3AEC">
      <w:pPr>
        <w:ind w:firstLine="420"/>
        <w:rPr>
          <w:color w:val="FF0000"/>
          <w:sz w:val="24"/>
          <w:szCs w:val="32"/>
        </w:rPr>
      </w:pP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/>
          <w:color w:val="FF0000"/>
          <w:sz w:val="24"/>
          <w:szCs w:val="32"/>
        </w:rPr>
        <w:t>/refills</w:t>
      </w:r>
    </w:p>
    <w:p w14:paraId="0580182E">
      <w:pPr>
        <w:pStyle w:val="2"/>
        <w:rPr>
          <w:rFonts w:hint="eastAsia" w:eastAsia="宋体"/>
          <w:lang w:val="en-US" w:eastAsia="zh-CN"/>
        </w:rPr>
      </w:pPr>
      <w:r>
        <w:rPr>
          <w:rFonts w:hint="eastAsia"/>
          <w:color w:val="FF0000"/>
          <w:sz w:val="24"/>
          <w:szCs w:val="32"/>
        </w:rPr>
        <w:t>/franking/stats</w:t>
      </w:r>
      <w:r>
        <w:rPr>
          <w:rFonts w:hint="eastAsia" w:eastAsia="宋体"/>
          <w:lang w:val="en-US" w:eastAsia="zh-CN"/>
        </w:rPr>
        <w:t xml:space="preserve"> </w:t>
      </w:r>
    </w:p>
    <w:p w14:paraId="6FE217AE">
      <w:pPr>
        <w:pStyle w:val="2"/>
        <w:rPr>
          <w:rFonts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In </w:t>
      </w:r>
      <w:r>
        <w:rPr>
          <w:rFonts w:hint="eastAsia"/>
        </w:rPr>
        <w:t>asufm-rcs-manager.yaml</w:t>
      </w:r>
    </w:p>
    <w:p w14:paraId="5ACE2379">
      <w:pPr>
        <w:pStyle w:val="2"/>
        <w:rPr>
          <w:rFonts w:hint="eastAsia" w:eastAsia="宋体"/>
          <w:lang w:val="en-US" w:eastAsia="zh-CN"/>
        </w:rPr>
      </w:pPr>
    </w:p>
    <w:p w14:paraId="56D96A6F">
      <w:pPr>
        <w:pStyle w:val="2"/>
        <w:rPr>
          <w:rFonts w:eastAsia="宋体"/>
          <w:lang w:val="en-US" w:eastAsia="zh-CN"/>
        </w:rPr>
      </w:pPr>
    </w:p>
  </w:comment>
  <w:comment w:id="2" w:author="赖胖子" w:date="2021-05-12T15:59:32Z" w:initials="">
    <w:p w14:paraId="5F494B28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/frankMachines/{frankMachineId}/changeStatus 接口有多种状态，不同状态机器应该对应什么操作？</w:t>
      </w: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 xml:space="preserve"> 状态如下： UNKNOWN, REGISTERED, AUTHORIZED, OPERATING, PENDING_WITHDRAWN, TEMPORARILY_WITHDRAWN, PERMANENTLY_WITHDRAWN, IN_TRANSFER, MISSING, SCRAPPED, MAINTENENCE, BLOCKED, AUTH_CANCELED, DEMO</w:t>
      </w:r>
    </w:p>
    <w:p w14:paraId="005436AE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4020800" cy="3343275"/>
            <wp:effectExtent l="0" t="0" r="0" b="9525"/>
            <wp:docPr id="1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6"/>
                    <pic:cNvPicPr>
                      <a:picLocks noChangeAspect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335253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 w14:paraId="55D618EE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 w14:paraId="3E437F43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 w14:paraId="09E57C5F">
      <w:pPr>
        <w:pStyle w:val="2"/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机器和俄罗斯服务器都有一样的FrankMachineId，那么这个信息是如何写在机器中，怎么和服务器同步？通过哪个接口实现的？</w:t>
      </w:r>
    </w:p>
    <w:p w14:paraId="2D551E34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33875" cy="4248150"/>
            <wp:effectExtent l="0" t="0" r="9525" b="0"/>
            <wp:docPr id="1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" w:author="赖胖子" w:date="2021-04-19T09:41:00Z" w:initials="">
    <w:p w14:paraId="7D6053BA">
      <w:pPr>
        <w:pStyle w:val="2"/>
        <w:rPr>
          <w:rFonts w:hint="default" w:eastAsia="宋体"/>
          <w:lang w:val="en-US" w:eastAsia="zh-CN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publicKey</w:t>
      </w:r>
      <w:r>
        <w:rPr>
          <w:rFonts w:hint="eastAsia" w:ascii="Open Sans" w:hAnsi="Open Sans" w:eastAsia="宋体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如何创建</w:t>
      </w: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？</w:t>
      </w:r>
      <w:r>
        <w:rPr>
          <w:rFonts w:hint="eastAsia" w:ascii="Open Sans" w:hAnsi="Open Sans" w:eastAsia="宋体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作用是什么？</w:t>
      </w:r>
    </w:p>
  </w:comment>
  <w:comment w:id="4" w:author="赖胖子" w:date="2021-04-21T19:20:00Z" w:initials="">
    <w:p w14:paraId="2C5F2159">
      <w:pPr>
        <w:widowControl w:val="0"/>
        <w:jc w:val="both"/>
        <w:rPr>
          <w:rFonts w:cs="Calibri"/>
          <w:sz w:val="24"/>
          <w:szCs w:val="24"/>
          <w:lang w:val="en-US" w:eastAsia="zh-CN"/>
        </w:rPr>
      </w:pPr>
    </w:p>
    <w:p w14:paraId="0F13596D">
      <w:pPr>
        <w:pStyle w:val="2"/>
        <w:rPr>
          <w:rFonts w:hint="eastAsia" w:eastAsiaTheme="minorEastAsia"/>
          <w:lang w:eastAsia="zh-CN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FM 什么情况下发出/unauth请求？</w:t>
      </w:r>
    </w:p>
  </w:comment>
  <w:comment w:id="5" w:author="赖胖子" w:date="2021-04-21T19:22:00Z" w:initials="">
    <w:p w14:paraId="4DA70221">
      <w:pPr>
        <w:widowControl w:val="0"/>
        <w:jc w:val="both"/>
        <w:rPr>
          <w:rFonts w:hint="default" w:cs="Calibri" w:eastAsiaTheme="minorEastAsia"/>
          <w:sz w:val="24"/>
          <w:szCs w:val="24"/>
          <w:lang w:val="en-US" w:eastAsia="zh-CN"/>
        </w:rPr>
      </w:pPr>
      <w:r>
        <w:rPr>
          <w:rFonts w:hint="eastAsia" w:cs="Calibri" w:eastAsiaTheme="minorEastAsia"/>
          <w:sz w:val="24"/>
          <w:szCs w:val="24"/>
          <w:lang w:val="en-US" w:eastAsia="zh-CN"/>
        </w:rPr>
        <w:t>FM什么时候发出lost请求？</w:t>
      </w:r>
    </w:p>
    <w:p w14:paraId="09891AF8">
      <w:pPr>
        <w:widowControl w:val="0"/>
        <w:jc w:val="both"/>
        <w:rPr>
          <w:rFonts w:hint="default" w:cs="Calibri" w:eastAsiaTheme="minorEastAsia"/>
          <w:sz w:val="24"/>
          <w:szCs w:val="24"/>
          <w:lang w:val="en-US" w:eastAsia="zh-CN"/>
        </w:rPr>
      </w:pPr>
      <w:r>
        <w:rPr>
          <w:rFonts w:hint="eastAsia" w:cs="Calibri" w:eastAsiaTheme="minorEastAsia"/>
          <w:sz w:val="24"/>
          <w:szCs w:val="24"/>
          <w:lang w:val="en-US" w:eastAsia="zh-CN"/>
        </w:rPr>
        <w:t>Lost请求是不是会和unauth请求一样，把机器状态改成AUTH_CANCELED？</w:t>
      </w:r>
    </w:p>
  </w:comment>
  <w:comment w:id="6" w:author="赖胖子" w:date="2021-04-21T19:34:00Z" w:initials="">
    <w:p w14:paraId="073347B9">
      <w:pPr>
        <w:pStyle w:val="2"/>
      </w:pPr>
    </w:p>
    <w:p w14:paraId="23215397">
      <w:pPr>
        <w:pStyle w:val="2"/>
        <w:rPr>
          <w:rFonts w:hint="eastAsia" w:eastAsiaTheme="minorEastAsia"/>
          <w:lang w:eastAsia="zh-CN"/>
        </w:rPr>
      </w:pPr>
      <w:bookmarkStart w:id="4" w:name="OLE_LINK3"/>
      <w:r>
        <w:rPr>
          <w:rFonts w:hint="eastAsia" w:eastAsiaTheme="minorEastAsia"/>
          <w:lang w:eastAsia="zh-CN"/>
        </w:rPr>
        <w:t>How to use the 'taxes'.</w:t>
      </w:r>
    </w:p>
    <w:p w14:paraId="538156D2">
      <w:pPr>
        <w:pStyle w:val="2"/>
        <w:rPr>
          <w:rFonts w:hint="eastAsia"/>
        </w:rPr>
      </w:pPr>
      <w:r>
        <w:rPr>
          <w:rFonts w:hint="eastAsia" w:eastAsiaTheme="minorEastAsia"/>
          <w:lang w:eastAsia="zh-CN"/>
        </w:rPr>
        <w:t xml:space="preserve">Is the FM prints </w:t>
      </w:r>
      <w:r>
        <w:rPr>
          <w:rFonts w:eastAsiaTheme="minorEastAsia"/>
          <w:lang w:eastAsia="zh-CN"/>
        </w:rPr>
        <w:t xml:space="preserve">IMPRINT </w:t>
      </w:r>
      <w:r>
        <w:rPr>
          <w:rFonts w:hint="eastAsia"/>
        </w:rPr>
        <w:t>without VAT but charge</w:t>
      </w:r>
      <w:r>
        <w:rPr>
          <w:rFonts w:hint="eastAsia" w:eastAsiaTheme="minorEastAsia"/>
          <w:lang w:eastAsia="zh-CN"/>
        </w:rPr>
        <w:t>s</w:t>
      </w:r>
      <w:r>
        <w:rPr>
          <w:rFonts w:hint="eastAsia"/>
        </w:rPr>
        <w:t xml:space="preserve"> </w:t>
      </w:r>
      <w:r>
        <w:rPr>
          <w:rFonts w:hint="eastAsia" w:eastAsiaTheme="minorEastAsia"/>
          <w:lang w:eastAsia="zh-CN"/>
        </w:rPr>
        <w:t xml:space="preserve">postage </w:t>
      </w:r>
      <w:r>
        <w:rPr>
          <w:rFonts w:hint="eastAsia"/>
        </w:rPr>
        <w:t xml:space="preserve">with VAT? </w:t>
      </w:r>
    </w:p>
    <w:p w14:paraId="44645A21">
      <w:pPr>
        <w:pStyle w:val="2"/>
        <w:rPr>
          <w:rFonts w:hint="eastAsia"/>
        </w:rPr>
      </w:pPr>
    </w:p>
    <w:bookmarkEnd w:id="4"/>
    <w:p w14:paraId="4A796EA4">
      <w:pPr>
        <w:pStyle w:val="2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是不是所有情况都收税 ，打印时税的收取是可设置的吗 ？打印的票面是收税后的值还是没有收税的值。和服务器传输时候的数值是带税的还是不带税的</w:t>
      </w:r>
    </w:p>
    <w:p w14:paraId="08962630">
      <w:pPr>
        <w:pStyle w:val="2"/>
        <w:rPr>
          <w:rFonts w:hint="eastAsia" w:eastAsia="宋体"/>
          <w:b/>
          <w:bCs/>
          <w:lang w:val="en-US" w:eastAsia="zh-CN"/>
        </w:rPr>
      </w:pPr>
    </w:p>
    <w:p w14:paraId="46A07732">
      <w:pPr>
        <w:pStyle w:val="2"/>
        <w:rPr>
          <w:rFonts w:hint="default"/>
          <w:b/>
          <w:bCs/>
          <w:color w:val="FF0000"/>
          <w:lang w:val="en-US" w:eastAsia="zh-CN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什么情况下触发/rateTables 接口，而且以下参数是什么意思？</w:t>
      </w:r>
      <w:r>
        <w:drawing>
          <wp:inline distT="0" distB="0" distL="114300" distR="114300">
            <wp:extent cx="2590800" cy="17335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7" w:author="赖胖子" w:date="2021-04-21T19:44:00Z" w:initials="">
    <w:p w14:paraId="2C8B3082">
      <w:pPr>
        <w:pStyle w:val="2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/Foreseen接口参数中：</w:t>
      </w:r>
    </w:p>
    <w:p w14:paraId="6A8E04D0">
      <w:pPr>
        <w:pStyle w:val="2"/>
        <w:rPr>
          <w:rFonts w:hint="default" w:ascii="宋体" w:hAnsi="宋体" w:eastAsia="宋体" w:cs="宋体"/>
          <w:sz w:val="24"/>
          <w:szCs w:val="24"/>
        </w:rPr>
      </w:pPr>
    </w:p>
    <w:p w14:paraId="5FBD329F">
      <w:pPr>
        <w:pStyle w:val="2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contractId是从哪里来的？如果是在FM屏幕上输入，可能有点问题，目前FM只支持输入数字，但是contractId是英文数字符号混合的</w:t>
      </w:r>
    </w:p>
    <w:p w14:paraId="1AA234E3">
      <w:pPr>
        <w:pStyle w:val="2"/>
        <w:rPr>
          <w:rFonts w:hint="default" w:ascii="宋体" w:hAnsi="宋体" w:eastAsia="宋体" w:cs="宋体"/>
          <w:sz w:val="24"/>
          <w:szCs w:val="24"/>
        </w:rPr>
      </w:pPr>
    </w:p>
    <w:p w14:paraId="2B9B09BC">
      <w:pPr>
        <w:pStyle w:val="2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userId和productId是从哪里来的？</w:t>
      </w:r>
    </w:p>
    <w:p w14:paraId="3EF447E9">
      <w:pPr>
        <w:pStyle w:val="2"/>
        <w:rPr>
          <w:rFonts w:hint="default" w:ascii="宋体" w:hAnsi="宋体" w:eastAsia="宋体" w:cs="宋体"/>
          <w:sz w:val="24"/>
          <w:szCs w:val="24"/>
        </w:rPr>
      </w:pPr>
    </w:p>
    <w:p w14:paraId="652340E0">
      <w:pPr>
        <w:pStyle w:val="2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mailVal是什么意思？</w:t>
      </w:r>
    </w:p>
    <w:p w14:paraId="618B1CB9">
      <w:pPr>
        <w:pStyle w:val="2"/>
        <w:rPr>
          <w:rFonts w:ascii="Open Sans" w:hAnsi="Open Sans" w:cs="Open Sans"/>
          <w:color w:val="333333"/>
          <w:sz w:val="32"/>
          <w:szCs w:val="32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48100" cy="4810125"/>
            <wp:effectExtent l="0" t="0" r="0" b="9525"/>
            <wp:docPr id="1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B20645">
      <w:pPr>
        <w:pStyle w:val="2"/>
      </w:pPr>
    </w:p>
  </w:comment>
  <w:comment w:id="8" w:author="赖胖子" w:date="2021-04-21T19:45:00Z" w:initials="">
    <w:p w14:paraId="7CD1710B">
      <w:pPr>
        <w:pStyle w:val="2"/>
        <w:rPr>
          <w:rFonts w:ascii="Open Sans" w:hAnsi="Open Sans" w:cs="Open Sans"/>
          <w:color w:val="333333"/>
          <w:sz w:val="24"/>
          <w:szCs w:val="24"/>
          <w:lang w:val="en-US" w:eastAsia="zh-CN"/>
        </w:rPr>
      </w:pP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 xml:space="preserve">Where does the </w:t>
      </w:r>
      <w:r>
        <w:rPr>
          <w:rFonts w:hint="eastAsia" w:ascii="Open Sans" w:hAnsi="Open Sans" w:cs="Open Sans"/>
          <w:color w:val="333333"/>
          <w:sz w:val="24"/>
          <w:szCs w:val="24"/>
          <w:lang w:val="en-US" w:eastAsia="zh-CN"/>
        </w:rPr>
        <w:t>Transaction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 xml:space="preserve"> parameter come from?</w:t>
      </w:r>
      <w:r>
        <w:rPr>
          <w:rFonts w:ascii="Open Sans" w:hAnsi="Open Sans" w:cs="Open Sans"/>
          <w:color w:val="333333"/>
          <w:sz w:val="24"/>
          <w:szCs w:val="24"/>
          <w:lang w:val="en-US" w:eastAsia="zh-CN"/>
        </w:rPr>
        <w:t xml:space="preserve"> </w:t>
      </w:r>
    </w:p>
    <w:p w14:paraId="401B1001">
      <w:pPr>
        <w:pStyle w:val="2"/>
      </w:pPr>
      <w:r>
        <w:drawing>
          <wp:inline distT="0" distB="0" distL="114300" distR="114300">
            <wp:extent cx="3962400" cy="4581525"/>
            <wp:effectExtent l="0" t="0" r="0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9" w:author="赖胖子" w:date="2021-04-22T10:06:06Z" w:initials="">
    <w:p w14:paraId="0E430B3A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balance接口中</w:t>
      </w:r>
    </w:p>
    <w:p w14:paraId="62F733E5">
      <w:pPr>
        <w:pStyle w:val="2"/>
        <w:rPr>
          <w:rFonts w:hint="eastAsia" w:eastAsia="宋体"/>
          <w:lang w:val="en-US" w:eastAsia="zh-CN"/>
        </w:rPr>
      </w:pPr>
    </w:p>
    <w:p w14:paraId="416D3149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current是否对应foreseen中的mailVal？</w:t>
      </w:r>
    </w:p>
    <w:p w14:paraId="613D36A6">
      <w:pPr>
        <w:pStyle w:val="2"/>
        <w:rPr>
          <w:rFonts w:hint="eastAsia" w:eastAsia="宋体"/>
          <w:lang w:val="en-US" w:eastAsia="zh-CN"/>
        </w:rPr>
      </w:pPr>
    </w:p>
    <w:p w14:paraId="47161125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consolidate什么含义，有什么作用？是否对应Transaction中的creditVal？</w:t>
      </w:r>
    </w:p>
    <w:p w14:paraId="5013163A">
      <w:pPr>
        <w:pStyle w:val="2"/>
        <w:rPr>
          <w:rFonts w:hint="eastAsia" w:eastAsia="宋体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71750" cy="5343525"/>
            <wp:effectExtent l="0" t="0" r="0" b="9525"/>
            <wp:docPr id="1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B87E29">
      <w:pPr>
        <w:pStyle w:val="2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3D34617C" w15:done="0"/>
  <w15:commentEx w15:paraId="56D96A6F" w15:done="0"/>
  <w15:commentEx w15:paraId="2D551E34" w15:done="0"/>
  <w15:commentEx w15:paraId="7D6053BA" w15:done="0"/>
  <w15:commentEx w15:paraId="0F13596D" w15:done="0"/>
  <w15:commentEx w15:paraId="09891AF8" w15:done="0"/>
  <w15:commentEx w15:paraId="46A07732" w15:done="0"/>
  <w15:commentEx w15:paraId="5CB20645" w15:done="0"/>
  <w15:commentEx w15:paraId="401B1001" w15:done="0"/>
  <w15:commentEx w15:paraId="2CB87E2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entury Gothic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987CB1"/>
    <w:multiLevelType w:val="singleLevel"/>
    <w:tmpl w:val="AF987CB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6FB2C51"/>
    <w:multiLevelType w:val="singleLevel"/>
    <w:tmpl w:val="D6FB2C51"/>
    <w:lvl w:ilvl="0" w:tentative="0">
      <w:start w:val="5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赖胖子">
    <w15:presenceInfo w15:providerId="WPS Office" w15:userId="417203703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4A218C"/>
    <w:rsid w:val="000C0C01"/>
    <w:rsid w:val="00155105"/>
    <w:rsid w:val="00247353"/>
    <w:rsid w:val="002C580A"/>
    <w:rsid w:val="002F30F0"/>
    <w:rsid w:val="00306AB6"/>
    <w:rsid w:val="00342F44"/>
    <w:rsid w:val="00367CF6"/>
    <w:rsid w:val="004A218C"/>
    <w:rsid w:val="004C32A9"/>
    <w:rsid w:val="005A1093"/>
    <w:rsid w:val="005E715F"/>
    <w:rsid w:val="00667126"/>
    <w:rsid w:val="0069342E"/>
    <w:rsid w:val="006952E8"/>
    <w:rsid w:val="00AE6CF5"/>
    <w:rsid w:val="00C26266"/>
    <w:rsid w:val="00DF4819"/>
    <w:rsid w:val="00E1189E"/>
    <w:rsid w:val="03145382"/>
    <w:rsid w:val="03340F33"/>
    <w:rsid w:val="04B65D98"/>
    <w:rsid w:val="05862D55"/>
    <w:rsid w:val="060A4C3D"/>
    <w:rsid w:val="06521453"/>
    <w:rsid w:val="066650F9"/>
    <w:rsid w:val="0ABD5C72"/>
    <w:rsid w:val="0D8B4BFD"/>
    <w:rsid w:val="130F5556"/>
    <w:rsid w:val="14BE6E63"/>
    <w:rsid w:val="151A1CF3"/>
    <w:rsid w:val="16173A83"/>
    <w:rsid w:val="1AAE17E7"/>
    <w:rsid w:val="1C2B0F35"/>
    <w:rsid w:val="1D1D6DD9"/>
    <w:rsid w:val="1D3F4021"/>
    <w:rsid w:val="1D4D6A28"/>
    <w:rsid w:val="1D57337B"/>
    <w:rsid w:val="1DEC1541"/>
    <w:rsid w:val="1EA07705"/>
    <w:rsid w:val="208B6A27"/>
    <w:rsid w:val="214C4D0D"/>
    <w:rsid w:val="21F72ACF"/>
    <w:rsid w:val="22C551B8"/>
    <w:rsid w:val="28761A55"/>
    <w:rsid w:val="2A6D285A"/>
    <w:rsid w:val="2CB868F1"/>
    <w:rsid w:val="2D146567"/>
    <w:rsid w:val="326D72CC"/>
    <w:rsid w:val="36691FE8"/>
    <w:rsid w:val="38223627"/>
    <w:rsid w:val="386F28DD"/>
    <w:rsid w:val="3A304F64"/>
    <w:rsid w:val="3A942493"/>
    <w:rsid w:val="3B8477B8"/>
    <w:rsid w:val="3BBA57DD"/>
    <w:rsid w:val="3C4E5FA1"/>
    <w:rsid w:val="3E3B1130"/>
    <w:rsid w:val="3EF378EC"/>
    <w:rsid w:val="3F5A2605"/>
    <w:rsid w:val="402F020A"/>
    <w:rsid w:val="403204A5"/>
    <w:rsid w:val="40320924"/>
    <w:rsid w:val="40751DA4"/>
    <w:rsid w:val="41A76F45"/>
    <w:rsid w:val="478531C2"/>
    <w:rsid w:val="47A878DF"/>
    <w:rsid w:val="490E3CB9"/>
    <w:rsid w:val="4A737F36"/>
    <w:rsid w:val="4CDC1566"/>
    <w:rsid w:val="4F113F13"/>
    <w:rsid w:val="4F4B0AF6"/>
    <w:rsid w:val="4FE02048"/>
    <w:rsid w:val="507078E2"/>
    <w:rsid w:val="51413960"/>
    <w:rsid w:val="51C6543C"/>
    <w:rsid w:val="521678B0"/>
    <w:rsid w:val="532C59E1"/>
    <w:rsid w:val="55BE08DB"/>
    <w:rsid w:val="562211FB"/>
    <w:rsid w:val="56615B9E"/>
    <w:rsid w:val="57C67037"/>
    <w:rsid w:val="57C925BF"/>
    <w:rsid w:val="58CA5B9B"/>
    <w:rsid w:val="591F32F3"/>
    <w:rsid w:val="5A3F6DF1"/>
    <w:rsid w:val="5A5131D3"/>
    <w:rsid w:val="5EBE6C62"/>
    <w:rsid w:val="62792AE5"/>
    <w:rsid w:val="628E4D2B"/>
    <w:rsid w:val="64040D58"/>
    <w:rsid w:val="64744C4A"/>
    <w:rsid w:val="65327C53"/>
    <w:rsid w:val="65EB4894"/>
    <w:rsid w:val="6620752E"/>
    <w:rsid w:val="66AF0478"/>
    <w:rsid w:val="67243A85"/>
    <w:rsid w:val="68470AD5"/>
    <w:rsid w:val="6CA35441"/>
    <w:rsid w:val="6D39317D"/>
    <w:rsid w:val="6FB53563"/>
    <w:rsid w:val="70363382"/>
    <w:rsid w:val="72795E89"/>
    <w:rsid w:val="74A278A7"/>
    <w:rsid w:val="75A84D8C"/>
    <w:rsid w:val="76041A24"/>
    <w:rsid w:val="7697080C"/>
    <w:rsid w:val="77140EA8"/>
    <w:rsid w:val="77C825B6"/>
    <w:rsid w:val="78CC1FB5"/>
    <w:rsid w:val="78D03C43"/>
    <w:rsid w:val="792422AA"/>
    <w:rsid w:val="7B0B35F9"/>
    <w:rsid w:val="7B4C7EB2"/>
    <w:rsid w:val="7B8F1D53"/>
    <w:rsid w:val="7BC97E1E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nhideWhenUsed/>
    <w:qFormat/>
    <w:uiPriority w:val="99"/>
  </w:style>
  <w:style w:type="paragraph" w:styleId="3">
    <w:name w:val="Balloon Text"/>
    <w:basedOn w:val="1"/>
    <w:link w:val="14"/>
    <w:semiHidden/>
    <w:unhideWhenUsed/>
    <w:qFormat/>
    <w:uiPriority w:val="99"/>
    <w:pPr>
      <w:spacing w:after="0" w:line="240" w:lineRule="auto"/>
    </w:pPr>
    <w:rPr>
      <w:sz w:val="18"/>
      <w:szCs w:val="18"/>
    </w:rPr>
  </w:style>
  <w:style w:type="paragraph" w:styleId="4">
    <w:name w:val="footer"/>
    <w:basedOn w:val="1"/>
    <w:link w:val="16"/>
    <w:semiHidden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5">
    <w:name w:val="header"/>
    <w:basedOn w:val="1"/>
    <w:link w:val="15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6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宋体" w:hAnsi="宋体" w:eastAsia="宋体" w:cs="Times New Roman"/>
      <w:sz w:val="24"/>
      <w:szCs w:val="24"/>
      <w:lang w:val="en-US" w:eastAsia="zh-CN"/>
    </w:rPr>
  </w:style>
  <w:style w:type="paragraph" w:styleId="7">
    <w:name w:val="Normal (Web)"/>
    <w:basedOn w:val="1"/>
    <w:semiHidden/>
    <w:unhideWhenUsed/>
    <w:qFormat/>
    <w:uiPriority w:val="99"/>
    <w:rPr>
      <w:sz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1">
    <w:name w:val="Hyperlink"/>
    <w:basedOn w:val="9"/>
    <w:semiHidden/>
    <w:unhideWhenUsed/>
    <w:qFormat/>
    <w:uiPriority w:val="99"/>
    <w:rPr>
      <w:color w:val="0000FF"/>
      <w:u w:val="single"/>
    </w:rPr>
  </w:style>
  <w:style w:type="character" w:styleId="12">
    <w:name w:val="annotation reference"/>
    <w:basedOn w:val="9"/>
    <w:semiHidden/>
    <w:unhideWhenUsed/>
    <w:qFormat/>
    <w:uiPriority w:val="99"/>
    <w:rPr>
      <w:sz w:val="21"/>
      <w:szCs w:val="21"/>
    </w:rPr>
  </w:style>
  <w:style w:type="character" w:customStyle="1" w:styleId="13">
    <w:name w:val="jlqj4b"/>
    <w:basedOn w:val="9"/>
    <w:qFormat/>
    <w:uiPriority w:val="0"/>
  </w:style>
  <w:style w:type="character" w:customStyle="1" w:styleId="14">
    <w:name w:val="批注框文本 Char"/>
    <w:basedOn w:val="9"/>
    <w:link w:val="3"/>
    <w:semiHidden/>
    <w:qFormat/>
    <w:uiPriority w:val="99"/>
    <w:rPr>
      <w:rFonts w:asciiTheme="minorHAnsi" w:hAnsiTheme="minorHAnsi" w:eastAsiaTheme="minorHAnsi" w:cstheme="minorBidi"/>
      <w:sz w:val="18"/>
      <w:szCs w:val="18"/>
      <w:lang w:val="ru-RU" w:eastAsia="en-US"/>
    </w:rPr>
  </w:style>
  <w:style w:type="character" w:customStyle="1" w:styleId="15">
    <w:name w:val="页眉 Char"/>
    <w:basedOn w:val="9"/>
    <w:link w:val="5"/>
    <w:semiHidden/>
    <w:qFormat/>
    <w:uiPriority w:val="99"/>
    <w:rPr>
      <w:rFonts w:asciiTheme="minorHAnsi" w:hAnsiTheme="minorHAnsi" w:eastAsiaTheme="minorHAnsi" w:cstheme="minorBidi"/>
      <w:sz w:val="18"/>
      <w:szCs w:val="18"/>
      <w:lang w:val="ru-RU" w:eastAsia="en-US"/>
    </w:rPr>
  </w:style>
  <w:style w:type="character" w:customStyle="1" w:styleId="16">
    <w:name w:val="页脚 Char"/>
    <w:basedOn w:val="9"/>
    <w:link w:val="4"/>
    <w:semiHidden/>
    <w:qFormat/>
    <w:uiPriority w:val="99"/>
    <w:rPr>
      <w:rFonts w:asciiTheme="minorHAnsi" w:hAnsiTheme="minorHAnsi" w:eastAsiaTheme="minorHAnsi" w:cstheme="minorBidi"/>
      <w:sz w:val="18"/>
      <w:szCs w:val="18"/>
      <w:lang w:val="ru-RU" w:eastAsia="en-US"/>
    </w:rPr>
  </w:style>
</w:style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7" Type="http://schemas.openxmlformats.org/officeDocument/2006/relationships/image" Target="media/image7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0.png"/><Relationship Id="rId8" Type="http://schemas.openxmlformats.org/officeDocument/2006/relationships/image" Target="media/image9.png"/><Relationship Id="rId7" Type="http://schemas.openxmlformats.org/officeDocument/2006/relationships/theme" Target="theme/theme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9" Type="http://schemas.microsoft.com/office/2011/relationships/people" Target="people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6.png"/><Relationship Id="rId14" Type="http://schemas.openxmlformats.org/officeDocument/2006/relationships/image" Target="media/image15.png"/><Relationship Id="rId13" Type="http://schemas.openxmlformats.org/officeDocument/2006/relationships/image" Target="media/image14.png"/><Relationship Id="rId12" Type="http://schemas.openxmlformats.org/officeDocument/2006/relationships/image" Target="media/image13.png"/><Relationship Id="rId11" Type="http://schemas.openxmlformats.org/officeDocument/2006/relationships/image" Target="media/image12.png"/><Relationship Id="rId10" Type="http://schemas.openxmlformats.org/officeDocument/2006/relationships/image" Target="media/image1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Systematic</Company>
  <Pages>8</Pages>
  <Words>1050</Words>
  <Characters>5991</Characters>
  <Lines>49</Lines>
  <Paragraphs>14</Paragraphs>
  <TotalTime>2</TotalTime>
  <ScaleCrop>false</ScaleCrop>
  <LinksUpToDate>false</LinksUpToDate>
  <CharactersWithSpaces>7027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2021-03-10T14:39:00Z</dcterms:created>
  <dc:creator>Сергеева Ксения</dc:creator>
  <cp:lastModifiedBy>赖胖子</cp:lastModifiedBy>
  <dcterms:modified xsi:type="dcterms:W3CDTF">2021-08-19T01:28:27Z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7B9F3AE9A15741E380597961486B5F4F</vt:lpwstr>
  </property>
</Properties>
</file>